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1E2F" w14:textId="37EFC194" w:rsidR="00306715" w:rsidRPr="001F4360" w:rsidRDefault="00263BEC" w:rsidP="00263BEC">
      <w:pPr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1F436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防沉迷</w:t>
      </w:r>
      <w:r w:rsidRPr="001F4360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审核需求</w:t>
      </w:r>
    </w:p>
    <w:p w14:paraId="07478F96" w14:textId="77777777" w:rsidR="001F4360" w:rsidRPr="001F4360" w:rsidRDefault="001F4360" w:rsidP="001F4360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 w:hint="eastAsia"/>
          <w:b/>
          <w:bCs/>
          <w:color w:val="000000"/>
          <w:sz w:val="20"/>
          <w:szCs w:val="20"/>
        </w:rPr>
        <w:t>防沉迷和支付限制执行材料提交</w:t>
      </w:r>
    </w:p>
    <w:p w14:paraId="5F5C10B5" w14:textId="1D2A976D" w:rsidR="001F4360" w:rsidRDefault="001F4360" w:rsidP="001F4360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color w:val="000000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cp邮件内容包含：游戏名称、包名、开平id、未成年健康保护执行的相关截图。</w:t>
      </w:r>
    </w:p>
    <w:p w14:paraId="05FFFAEE" w14:textId="45C6B155" w:rsidR="001B549C" w:rsidRDefault="001B549C" w:rsidP="001F4360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收件人：</w:t>
      </w:r>
      <w:r w:rsidR="009F3639">
        <w:t>v_iyhuizhou@tencent.com</w:t>
      </w:r>
      <w:r w:rsidR="009F3639">
        <w:rPr>
          <w:rFonts w:hint="eastAsia"/>
        </w:rPr>
        <w:t>，</w:t>
      </w:r>
      <w:r w:rsidR="009F3639">
        <w:t>v_jiahili@tencent.com</w:t>
      </w:r>
      <w:r w:rsidR="009F3639">
        <w:rPr>
          <w:rFonts w:hint="eastAsia"/>
        </w:rPr>
        <w:t>，</w:t>
      </w:r>
      <w:r w:rsidR="009F3639">
        <w:t>v_psppeng@tencent.com</w:t>
      </w:r>
      <w:bookmarkStart w:id="0" w:name="_GoBack"/>
      <w:bookmarkEnd w:id="0"/>
    </w:p>
    <w:p w14:paraId="39DC09F2" w14:textId="4A96624C" w:rsidR="001B549C" w:rsidRPr="001F4360" w:rsidRDefault="001B549C" w:rsidP="001F4360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抄送：</w:t>
      </w:r>
      <w:r w:rsidR="00A80108">
        <w:t>meganyao@tencent.com，lucasqiao@tencent.com</w:t>
      </w:r>
      <w:r w:rsidR="00A80108">
        <w:rPr>
          <w:rFonts w:hint="eastAsia"/>
        </w:rPr>
        <w:t>，</w:t>
      </w:r>
      <w:r w:rsidR="00A80108">
        <w:t xml:space="preserve"> </w:t>
      </w:r>
      <w:r w:rsidR="00BD7BA5">
        <w:t>jornezhou@tencent.com</w:t>
      </w:r>
    </w:p>
    <w:p w14:paraId="69F9D7D4" w14:textId="77777777" w:rsidR="001F4360" w:rsidRPr="001F4360" w:rsidRDefault="001F4360" w:rsidP="001F4360">
      <w:pPr>
        <w:pStyle w:val="paragraph"/>
        <w:numPr>
          <w:ilvl w:val="0"/>
          <w:numId w:val="1"/>
        </w:numPr>
        <w:spacing w:before="0" w:beforeAutospacing="0" w:after="0" w:afterAutospacing="0" w:line="312" w:lineRule="auto"/>
        <w:textAlignment w:val="baseline"/>
        <w:rPr>
          <w:rFonts w:ascii="微软雅黑" w:eastAsia="微软雅黑" w:hAnsi="微软雅黑"/>
          <w:color w:val="000000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未成年超时下线提醒截图及提醒后的执行结果</w:t>
      </w:r>
    </w:p>
    <w:p w14:paraId="30D9C552" w14:textId="55F20C75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提醒弹窗参考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图：</w:t>
      </w:r>
    </w:p>
    <w:p w14:paraId="41D4D3FF" w14:textId="19C3B204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67D3298D" wp14:editId="559C6B21">
            <wp:extent cx="4616775" cy="5273527"/>
            <wp:effectExtent l="0" t="0" r="0" b="3810"/>
            <wp:docPr id="1" name="图片 1" descr="https://qqadapt.qpic.cn/txdocpic/0/5743061efa047d5b7c36de6165a228c4/0?w=710&amp;h=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qqadapt.qpic.cn/txdocpic/0/5743061efa047d5b7c36de6165a228c4/0?w=710&amp;h=8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26" cy="52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A472" w14:textId="77777777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提醒</w:t>
      </w: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文案需参考截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图中的弹窗，</w:t>
      </w: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弹窗样式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和按钮文案不作要求</w:t>
      </w:r>
    </w:p>
    <w:p w14:paraId="48787218" w14:textId="77777777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执行结果说明参考：点击按钮后强制退出游戏/退出登录</w:t>
      </w:r>
    </w:p>
    <w:p w14:paraId="4FBDE3E6" w14:textId="77777777" w:rsidR="001F4360" w:rsidRPr="001F4360" w:rsidRDefault="001F4360" w:rsidP="001F4360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textAlignment w:val="baseline"/>
        <w:rPr>
          <w:rFonts w:ascii="微软雅黑" w:eastAsia="微软雅黑" w:hAnsi="微软雅黑"/>
          <w:color w:val="000000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未成年宵禁提醒截图</w:t>
      </w:r>
    </w:p>
    <w:p w14:paraId="42DCDEF3" w14:textId="44F4895E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提醒弹窗参考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图：</w:t>
      </w:r>
    </w:p>
    <w:p w14:paraId="7446AF97" w14:textId="2A5B84A3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65823E9B" wp14:editId="179A5AF3">
            <wp:extent cx="5274310" cy="2434297"/>
            <wp:effectExtent l="0" t="0" r="2540" b="4445"/>
            <wp:docPr id="2" name="图片 2" descr="https://qqadapt.qpic.cn/txdocpic/0/0a8924ffc885ea340109b941fe3b7242/0?w=23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qqadapt.qpic.cn/txdocpic/0/0a8924ffc885ea340109b941fe3b7242/0?w=2340&amp;h=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D570" w14:textId="77777777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提醒</w:t>
      </w: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文案需参考截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图中的弹窗，</w:t>
      </w: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弹窗样式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和按钮文案不作要求</w:t>
      </w:r>
    </w:p>
    <w:p w14:paraId="7A45F643" w14:textId="77777777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执行结果说明参考：点击按钮后强制退出游戏/退出登录</w:t>
      </w:r>
    </w:p>
    <w:p w14:paraId="69055A9A" w14:textId="77777777" w:rsidR="001F4360" w:rsidRPr="001F4360" w:rsidRDefault="001F4360" w:rsidP="001F4360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3、支付限制材料提交</w:t>
      </w:r>
    </w:p>
    <w:p w14:paraId="0D71C64D" w14:textId="77777777" w:rsidR="001F4360" w:rsidRPr="001F4360" w:rsidRDefault="001F4360" w:rsidP="001F4360">
      <w:pPr>
        <w:pStyle w:val="paragraph"/>
        <w:spacing w:before="0" w:beforeAutospacing="0" w:after="0" w:afterAutospacing="0" w:line="312" w:lineRule="auto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未成年触发消费限制时截图，共3种（默认要求全部提供，本周已经提审需要补图的，cp提供其中任意1张即可）</w:t>
      </w:r>
    </w:p>
    <w:p w14:paraId="60D13137" w14:textId="179FE197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未满8岁限制</w:t>
      </w: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提醒弹窗参考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图：</w:t>
      </w:r>
    </w:p>
    <w:p w14:paraId="6B9E1201" w14:textId="33E7466C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303DC5D4" wp14:editId="2B2D111D">
            <wp:extent cx="5274310" cy="2966799"/>
            <wp:effectExtent l="0" t="0" r="2540" b="5080"/>
            <wp:docPr id="3" name="图片 3" descr="https://qqadapt.qpic.cn/txdocpic/0/7b4edc76f98d4a139baaf82b5b6af043/0?w=2560&amp;h=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qqadapt.qpic.cn/txdocpic/0/7b4edc76f98d4a139baaf82b5b6af043/0?w=2560&amp;h=14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027D" w14:textId="7AF641ED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单笔充</w:t>
      </w: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值限制提醒弹窗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参考图：</w:t>
      </w:r>
    </w:p>
    <w:p w14:paraId="544C2160" w14:textId="06BF556F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5F08952C" wp14:editId="3FF6854F">
            <wp:extent cx="5274310" cy="2434297"/>
            <wp:effectExtent l="0" t="0" r="2540" b="4445"/>
            <wp:docPr id="4" name="图片 4" descr="https://docimg6.docs.qq.com/image/hiuwnr1DHUkdftBusIJNUA?w=23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img6.docs.qq.com/image/hiuwnr1DHUkdftBusIJNUA?w=2340&amp;h=1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6AC0" w14:textId="6F6505E2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color w:val="000000"/>
          <w:sz w:val="20"/>
          <w:szCs w:val="20"/>
        </w:rPr>
      </w:pPr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累计充</w:t>
      </w:r>
      <w:proofErr w:type="gramStart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值限制提醒弹窗</w:t>
      </w:r>
      <w:proofErr w:type="gramEnd"/>
      <w:r w:rsidRPr="001F4360">
        <w:rPr>
          <w:rFonts w:ascii="微软雅黑" w:eastAsia="微软雅黑" w:hAnsi="微软雅黑" w:hint="eastAsia"/>
          <w:color w:val="000000"/>
          <w:sz w:val="20"/>
          <w:szCs w:val="20"/>
        </w:rPr>
        <w:t>参考图：</w:t>
      </w:r>
    </w:p>
    <w:p w14:paraId="119F954F" w14:textId="5A424CBC" w:rsidR="001F4360" w:rsidRPr="001F4360" w:rsidRDefault="001F4360" w:rsidP="001F4360">
      <w:pPr>
        <w:pStyle w:val="paragraph"/>
        <w:spacing w:before="0" w:beforeAutospacing="0" w:after="0" w:afterAutospacing="0" w:line="312" w:lineRule="auto"/>
        <w:ind w:left="384"/>
        <w:rPr>
          <w:rFonts w:ascii="微软雅黑" w:eastAsia="微软雅黑" w:hAnsi="微软雅黑"/>
          <w:sz w:val="20"/>
          <w:szCs w:val="20"/>
        </w:rPr>
      </w:pPr>
      <w:r w:rsidRPr="001F4360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1D9458A3" wp14:editId="2BA038AA">
            <wp:extent cx="5274310" cy="2434297"/>
            <wp:effectExtent l="0" t="0" r="2540" b="4445"/>
            <wp:docPr id="5" name="图片 5" descr="https://qqadapt.qpic.cn/txdocpic/0/d2aa230a45d8fd7c02f97701886dc798/0?w=234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qqadapt.qpic.cn/txdocpic/0/d2aa230a45d8fd7c02f97701886dc798/0?w=2340&amp;h=10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195F" w14:textId="77777777" w:rsidR="00263BEC" w:rsidRPr="001F4360" w:rsidRDefault="00263BEC" w:rsidP="00263BEC">
      <w:pPr>
        <w:rPr>
          <w:rFonts w:ascii="微软雅黑" w:eastAsia="微软雅黑" w:hAnsi="微软雅黑"/>
          <w:sz w:val="20"/>
          <w:szCs w:val="20"/>
        </w:rPr>
      </w:pPr>
    </w:p>
    <w:sectPr w:rsidR="00263BEC" w:rsidRPr="001F4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453"/>
    <w:multiLevelType w:val="multilevel"/>
    <w:tmpl w:val="D3EC9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9669A"/>
    <w:multiLevelType w:val="multilevel"/>
    <w:tmpl w:val="C0C8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81"/>
    <w:rsid w:val="0016316C"/>
    <w:rsid w:val="00177E6D"/>
    <w:rsid w:val="001B549C"/>
    <w:rsid w:val="001F4360"/>
    <w:rsid w:val="00263BEC"/>
    <w:rsid w:val="00306715"/>
    <w:rsid w:val="0050136D"/>
    <w:rsid w:val="00613466"/>
    <w:rsid w:val="00766B22"/>
    <w:rsid w:val="007B7BDF"/>
    <w:rsid w:val="009F3639"/>
    <w:rsid w:val="00A80108"/>
    <w:rsid w:val="00AC5BCB"/>
    <w:rsid w:val="00B83981"/>
    <w:rsid w:val="00BD7BA5"/>
    <w:rsid w:val="00BE6CA1"/>
    <w:rsid w:val="00D329F3"/>
    <w:rsid w:val="00E7285D"/>
    <w:rsid w:val="00E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A7B2"/>
  <w15:chartTrackingRefBased/>
  <w15:docId w15:val="{70A59A90-22CB-488A-A675-69B5D6B5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ui-badge">
    <w:name w:val="dui-badge"/>
    <w:basedOn w:val="a0"/>
    <w:rsid w:val="00D329F3"/>
  </w:style>
  <w:style w:type="character" w:customStyle="1" w:styleId="melo-leaf">
    <w:name w:val="melo-leaf"/>
    <w:basedOn w:val="a0"/>
    <w:rsid w:val="00D329F3"/>
  </w:style>
  <w:style w:type="character" w:customStyle="1" w:styleId="list-marker-text">
    <w:name w:val="list-marker-text"/>
    <w:basedOn w:val="a0"/>
    <w:rsid w:val="00D329F3"/>
  </w:style>
  <w:style w:type="paragraph" w:customStyle="1" w:styleId="paragraph">
    <w:name w:val="paragraph"/>
    <w:basedOn w:val="a"/>
    <w:rsid w:val="001F4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C2A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2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61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5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4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560929">
                  <w:marLeft w:val="135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9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504668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166384">
                  <w:marLeft w:val="150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243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7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2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618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5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716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93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0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7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0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5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37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88765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60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6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067883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1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835925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1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10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9608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13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5764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2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7016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28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8205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4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8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1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10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70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90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19343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5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8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82888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34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1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0366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99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4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4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4983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2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15229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2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9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2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049488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29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743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v_pyuzhang(张鹏宇)</dc:creator>
  <cp:keywords/>
  <dc:description/>
  <cp:lastModifiedBy>T167168</cp:lastModifiedBy>
  <cp:revision>4</cp:revision>
  <dcterms:created xsi:type="dcterms:W3CDTF">2021-01-04T09:53:00Z</dcterms:created>
  <dcterms:modified xsi:type="dcterms:W3CDTF">2021-01-25T10:57:00Z</dcterms:modified>
</cp:coreProperties>
</file>